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D21D1F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21D1F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D21D1F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D21D1F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D21D1F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D21D1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D21D1F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21D1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D21D1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D21D1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D21D1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D21D1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21D1F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D21D1F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D21D1F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D21D1F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D21D1F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21D1F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D21D1F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21D1F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D21D1F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D21D1F" w:rsidRDefault="00CC7E12" w:rsidP="00872F1F">
      <w:pPr>
        <w:jc w:val="both"/>
        <w:rPr>
          <w:rFonts w:cstheme="minorHAnsi"/>
        </w:rPr>
      </w:pPr>
      <w:r w:rsidRPr="00D21D1F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D21D1F" w:rsidRDefault="00CC7E12" w:rsidP="00872F1F">
      <w:pPr>
        <w:jc w:val="both"/>
        <w:rPr>
          <w:rFonts w:cstheme="minorHAnsi"/>
        </w:rPr>
      </w:pPr>
    </w:p>
    <w:p w14:paraId="63B1B52A" w14:textId="49D53799" w:rsidR="00CC7E12" w:rsidRPr="00D21D1F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cs="Arial"/>
          <w:b/>
          <w:color w:val="auto"/>
        </w:rPr>
      </w:pPr>
      <w:r w:rsidRPr="00D21D1F">
        <w:rPr>
          <w:rFonts w:cstheme="minorHAnsi"/>
          <w:color w:val="auto"/>
        </w:rPr>
        <w:t>Na potrzeby postępowania o udzielenie zamówienia pn.</w:t>
      </w:r>
      <w:r w:rsidRPr="00D21D1F">
        <w:rPr>
          <w:rFonts w:cs="Arial"/>
          <w:b/>
          <w:color w:val="auto"/>
        </w:rPr>
        <w:t xml:space="preserve"> </w:t>
      </w:r>
      <w:r w:rsidR="00A42B23">
        <w:rPr>
          <w:rFonts w:cs="Arial"/>
          <w:b/>
          <w:color w:val="auto"/>
        </w:rPr>
        <w:t>„</w:t>
      </w:r>
      <w:r w:rsidR="00B10DD0" w:rsidRPr="00B10DD0">
        <w:rPr>
          <w:rFonts w:cs="Arial"/>
          <w:b/>
          <w:bCs/>
        </w:rPr>
        <w:t>Sukcesywne opracowywanie dokumentacji projektowych i budowa przyłączy elektroenergetycznych niskiego napięcia na terenie działania Rejonu Energetycznego Białystok Teren na obszar XXV – gmina Wasilków, miejscowości: Dąbrówki, Nowodworce, Studzianki</w:t>
      </w:r>
      <w:r w:rsidR="00F332CB">
        <w:rPr>
          <w:rFonts w:cs="Arial"/>
          <w:b/>
          <w:bCs/>
        </w:rPr>
        <w:t>”</w:t>
      </w:r>
      <w:r w:rsidR="00716A6E" w:rsidRPr="00D21D1F">
        <w:rPr>
          <w:rFonts w:cstheme="minorHAnsi"/>
          <w:b/>
          <w:color w:val="auto"/>
        </w:rPr>
        <w:t xml:space="preserve">, </w:t>
      </w:r>
      <w:r w:rsidRPr="00D21D1F">
        <w:rPr>
          <w:rFonts w:cstheme="minorHAnsi"/>
          <w:color w:val="auto"/>
        </w:rPr>
        <w:t xml:space="preserve">nr </w:t>
      </w:r>
      <w:r w:rsidRPr="00D21D1F">
        <w:rPr>
          <w:rFonts w:cstheme="minorHAnsi"/>
          <w:b/>
          <w:color w:val="auto"/>
        </w:rPr>
        <w:t>POST/DYS/OB/GZ/0</w:t>
      </w:r>
      <w:r w:rsidR="00F332CB">
        <w:rPr>
          <w:rFonts w:cstheme="minorHAnsi"/>
          <w:b/>
          <w:color w:val="auto"/>
        </w:rPr>
        <w:t>118</w:t>
      </w:r>
      <w:r w:rsidR="00B10DD0">
        <w:rPr>
          <w:rFonts w:cstheme="minorHAnsi"/>
          <w:b/>
          <w:color w:val="auto"/>
        </w:rPr>
        <w:t>9</w:t>
      </w:r>
      <w:r w:rsidRPr="00D21D1F">
        <w:rPr>
          <w:rFonts w:cstheme="minorHAnsi"/>
          <w:b/>
          <w:color w:val="auto"/>
        </w:rPr>
        <w:t>/2026</w:t>
      </w:r>
      <w:r w:rsidRPr="00D21D1F">
        <w:rPr>
          <w:rFonts w:cstheme="minorHAnsi"/>
          <w:color w:val="auto"/>
        </w:rPr>
        <w:t>, prowadzonego przez PGE DYSTRYBUCJA S.A. ODDZIAŁ BIAŁYSTOK</w:t>
      </w:r>
      <w:r w:rsidRPr="00D21D1F">
        <w:rPr>
          <w:rFonts w:cstheme="minorHAnsi"/>
          <w:i/>
          <w:color w:val="auto"/>
        </w:rPr>
        <w:t xml:space="preserve">, </w:t>
      </w:r>
      <w:r w:rsidRPr="00D21D1F">
        <w:rPr>
          <w:rFonts w:cstheme="minorHAnsi"/>
          <w:color w:val="auto"/>
        </w:rPr>
        <w:t>oświadczam, co następuje</w:t>
      </w:r>
      <w:r w:rsidR="00CC7E12" w:rsidRPr="00D21D1F">
        <w:rPr>
          <w:rFonts w:cstheme="minorHAnsi"/>
          <w:color w:val="auto"/>
        </w:rPr>
        <w:t>:</w:t>
      </w:r>
    </w:p>
    <w:p w14:paraId="337FED37" w14:textId="77777777" w:rsidR="00CC7E12" w:rsidRPr="00D21D1F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D21D1F" w:rsidRDefault="00CC7E12" w:rsidP="00CC7E12">
      <w:pPr>
        <w:rPr>
          <w:rFonts w:cstheme="minorHAnsi"/>
          <w:b/>
        </w:rPr>
      </w:pPr>
      <w:r w:rsidRPr="00D21D1F">
        <w:rPr>
          <w:rFonts w:cstheme="minorHAnsi"/>
          <w:b/>
        </w:rPr>
        <w:t>OŚWIADCZENIA DOTYCZĄCE WYKONAWCY:</w:t>
      </w:r>
    </w:p>
    <w:p w14:paraId="47E8F71E" w14:textId="649A15D5" w:rsidR="00CC7E12" w:rsidRPr="00D21D1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D21D1F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D21D1F">
        <w:rPr>
          <w:rFonts w:eastAsia="Times New Roman" w:cs="Arial"/>
        </w:rPr>
        <w:t>, zaktualizowanym rozporządzeniem Rady (UE) 2025/2033 (Dz.U. L, 2025/2033 z 23.10.2025) dalej: rozporządzenie 2025/2033</w:t>
      </w:r>
      <w:r w:rsidRPr="00D21D1F">
        <w:t>.</w:t>
      </w:r>
      <w:r w:rsidRPr="00D21D1F">
        <w:rPr>
          <w:vertAlign w:val="superscript"/>
        </w:rPr>
        <w:footnoteReference w:id="1"/>
      </w:r>
    </w:p>
    <w:p w14:paraId="3EA3242A" w14:textId="3BAF4079" w:rsidR="00CC7E12" w:rsidRPr="00D21D1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D21D1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D21D1F">
        <w:rPr>
          <w:rFonts w:cstheme="minorHAnsi"/>
          <w:iCs/>
        </w:rPr>
        <w:t xml:space="preserve"> o szczególnych rozwiązaniach w zakresie przeciwdziałania </w:t>
      </w:r>
      <w:r w:rsidRPr="00D21D1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D21D1F">
        <w:rPr>
          <w:rFonts w:cstheme="minorHAnsi"/>
        </w:rPr>
        <w:t>(</w:t>
      </w:r>
      <w:r w:rsidR="00CF2797" w:rsidRPr="00D21D1F">
        <w:rPr>
          <w:rFonts w:cstheme="minorHAnsi"/>
        </w:rPr>
        <w:t>t</w:t>
      </w:r>
      <w:r w:rsidR="006E0E34" w:rsidRPr="00D21D1F">
        <w:rPr>
          <w:rFonts w:cstheme="minorHAnsi"/>
        </w:rPr>
        <w:t xml:space="preserve">.j. </w:t>
      </w:r>
      <w:r w:rsidRPr="00D21D1F">
        <w:rPr>
          <w:rFonts w:cstheme="minorHAnsi"/>
        </w:rPr>
        <w:t xml:space="preserve">Dz. U. </w:t>
      </w:r>
      <w:r w:rsidR="006E0E34" w:rsidRPr="00D21D1F">
        <w:rPr>
          <w:rFonts w:cstheme="minorHAnsi"/>
        </w:rPr>
        <w:t xml:space="preserve">z 2025 r. </w:t>
      </w:r>
      <w:r w:rsidRPr="00D21D1F">
        <w:rPr>
          <w:rFonts w:cstheme="minorHAnsi"/>
        </w:rPr>
        <w:t xml:space="preserve">poz. </w:t>
      </w:r>
      <w:r w:rsidR="006E0E34" w:rsidRPr="00D21D1F">
        <w:rPr>
          <w:rFonts w:cstheme="minorHAnsi"/>
        </w:rPr>
        <w:t>514</w:t>
      </w:r>
      <w:r w:rsidRPr="00D21D1F">
        <w:rPr>
          <w:rFonts w:cstheme="minorHAnsi"/>
        </w:rPr>
        <w:t>)</w:t>
      </w:r>
      <w:r w:rsidRPr="00D21D1F">
        <w:rPr>
          <w:rFonts w:cstheme="minorHAnsi"/>
          <w:iCs/>
        </w:rPr>
        <w:t>.</w:t>
      </w:r>
      <w:r w:rsidRPr="00D21D1F">
        <w:rPr>
          <w:rFonts w:cstheme="minorHAnsi"/>
          <w:vertAlign w:val="superscript"/>
        </w:rPr>
        <w:footnoteReference w:id="2"/>
      </w:r>
    </w:p>
    <w:p w14:paraId="13AF2A44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[UWAGA</w:t>
      </w:r>
      <w:r w:rsidRPr="00D21D1F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D21D1F">
        <w:rPr>
          <w:rFonts w:cstheme="minorHAnsi"/>
        </w:rPr>
        <w:t>]</w:t>
      </w:r>
    </w:p>
    <w:p w14:paraId="73C0F026" w14:textId="40B21EB3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D21D1F">
        <w:rPr>
          <w:rFonts w:cstheme="minorHAnsi"/>
          <w:i/>
        </w:rPr>
        <w:t>(podać pełną nazwę/ firmę, adres, a także w zależności od podmiotu: NIP/ PESEL, KRS/ CEiDG)</w:t>
      </w:r>
      <w:r w:rsidRPr="00D21D1F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D21D1F">
        <w:rPr>
          <w:rFonts w:eastAsia="Times New Roman" w:cs="Arial"/>
          <w:szCs w:val="18"/>
        </w:rPr>
        <w:t>, zaktualizowanym rozporządzeniem Rady (UE) 2025/2033</w:t>
      </w:r>
      <w:r w:rsidRPr="00D21D1F">
        <w:rPr>
          <w:rFonts w:cstheme="minorHAnsi"/>
        </w:rPr>
        <w:t>.</w:t>
      </w:r>
    </w:p>
    <w:p w14:paraId="4BC9D8F1" w14:textId="77777777" w:rsidR="00CC7E12" w:rsidRPr="00D21D1F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[UWAGA</w:t>
      </w:r>
      <w:r w:rsidRPr="00D21D1F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D21D1F">
        <w:rPr>
          <w:rFonts w:cstheme="minorHAnsi"/>
        </w:rPr>
        <w:t>]</w:t>
      </w:r>
    </w:p>
    <w:p w14:paraId="36D120E3" w14:textId="63A1AA73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D21D1F">
        <w:rPr>
          <w:rFonts w:cstheme="minorHAnsi"/>
          <w:i/>
        </w:rPr>
        <w:t>(podać pełną nazwę/firmę, adres, a także w zależności od podmiotu: NIP/PESEL, KRS/CEiDG)</w:t>
      </w:r>
      <w:r w:rsidRPr="00D21D1F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D21D1F">
        <w:rPr>
          <w:rFonts w:cstheme="minorHAnsi"/>
        </w:rPr>
        <w:t>, zaktualizowanym rozporządzeniem Rady (UE) 2025/2033</w:t>
      </w:r>
      <w:r w:rsidRPr="00D21D1F">
        <w:rPr>
          <w:rFonts w:cstheme="minorHAnsi"/>
        </w:rPr>
        <w:t>.</w:t>
      </w:r>
    </w:p>
    <w:p w14:paraId="0FE7752A" w14:textId="77777777" w:rsidR="00CC7E12" w:rsidRPr="00D21D1F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PODANYCH INFORMACJI:</w:t>
      </w:r>
    </w:p>
    <w:p w14:paraId="6F79D774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D21D1F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INFORMACJA DOTYCZĄCA DOSTĘPU DO PODMIOTOWYCH ŚRODKÓW DOWODOWYCH/</w:t>
      </w:r>
      <w:r w:rsidR="002C2C2F" w:rsidRPr="00D21D1F">
        <w:rPr>
          <w:rFonts w:cstheme="minorHAnsi"/>
          <w:b/>
        </w:rPr>
        <w:t xml:space="preserve"> </w:t>
      </w:r>
      <w:r w:rsidRPr="00D21D1F">
        <w:rPr>
          <w:rFonts w:cstheme="minorHAnsi"/>
          <w:b/>
        </w:rPr>
        <w:t>DOKUMENTÓW REJESTROWYCH/DOKUMENTÓW</w:t>
      </w:r>
      <w:r w:rsidRPr="00D21D1F">
        <w:rPr>
          <w:rFonts w:cstheme="minorHAnsi"/>
        </w:rPr>
        <w:t xml:space="preserve"> </w:t>
      </w:r>
      <w:r w:rsidRPr="00D21D1F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D21D1F" w:rsidRDefault="00CC7E12" w:rsidP="002C2C2F">
      <w:pPr>
        <w:jc w:val="both"/>
        <w:rPr>
          <w:rFonts w:cstheme="minorHAnsi"/>
          <w:sz w:val="16"/>
        </w:rPr>
      </w:pPr>
      <w:r w:rsidRPr="00D21D1F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D21D1F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D21D1F" w:rsidRDefault="00381365" w:rsidP="00381365">
      <w:pPr>
        <w:rPr>
          <w:rFonts w:cstheme="minorHAnsi"/>
        </w:rPr>
      </w:pPr>
    </w:p>
    <w:p w14:paraId="79AA5069" w14:textId="77777777" w:rsidR="00CC7E12" w:rsidRPr="00D21D1F" w:rsidRDefault="00CC7E12" w:rsidP="00381365">
      <w:pPr>
        <w:rPr>
          <w:rFonts w:cstheme="minorHAnsi"/>
        </w:rPr>
      </w:pPr>
    </w:p>
    <w:p w14:paraId="18BCF4A9" w14:textId="6F1F8B22" w:rsidR="00381365" w:rsidRPr="00D21D1F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21D1F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D21D1F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21D1F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D21D1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21D1F">
        <w:rPr>
          <w:rFonts w:cstheme="minorHAnsi"/>
          <w:i/>
          <w:sz w:val="16"/>
          <w:szCs w:val="16"/>
        </w:rPr>
        <w:t>oświadczeń woli w imieniu Wykonawcy</w:t>
      </w:r>
      <w:r w:rsidR="00A62B4C" w:rsidRPr="00D21D1F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D21D1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CCA97" w14:textId="77777777" w:rsidR="00E60599" w:rsidRDefault="00E60599" w:rsidP="00582CE9">
      <w:pPr>
        <w:spacing w:after="0"/>
      </w:pPr>
      <w:r>
        <w:separator/>
      </w:r>
    </w:p>
  </w:endnote>
  <w:endnote w:type="continuationSeparator" w:id="0">
    <w:p w14:paraId="79BE166B" w14:textId="77777777" w:rsidR="00E60599" w:rsidRDefault="00E6059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1D91" w14:textId="77777777" w:rsidR="00E60599" w:rsidRDefault="00E60599" w:rsidP="00582CE9">
      <w:pPr>
        <w:spacing w:after="0"/>
      </w:pPr>
      <w:r>
        <w:separator/>
      </w:r>
    </w:p>
  </w:footnote>
  <w:footnote w:type="continuationSeparator" w:id="0">
    <w:p w14:paraId="2FE99F36" w14:textId="77777777" w:rsidR="00E60599" w:rsidRDefault="00E60599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F0A9" w14:textId="77777777" w:rsidR="007700BA" w:rsidRDefault="007700BA"/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03041" w:rsidRPr="006B2C28" w14:paraId="3B896BDC" w14:textId="77777777" w:rsidTr="00371214">
      <w:trPr>
        <w:trHeight w:val="1140"/>
      </w:trPr>
      <w:tc>
        <w:tcPr>
          <w:tcW w:w="6119" w:type="dxa"/>
          <w:vAlign w:val="center"/>
        </w:tcPr>
        <w:p w14:paraId="45304871" w14:textId="77777777" w:rsidR="00303041" w:rsidRPr="006E100D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48A1224" w14:textId="0A5EB6DA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F332CB">
            <w:rPr>
              <w:rFonts w:asciiTheme="majorHAnsi" w:hAnsiTheme="majorHAnsi"/>
              <w:color w:val="000000" w:themeColor="text1"/>
              <w:sz w:val="14"/>
              <w:szCs w:val="18"/>
            </w:rPr>
            <w:t>118</w:t>
          </w:r>
          <w:r w:rsidR="00B10DD0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0FE6B417" w14:textId="2014909C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71552" behindDoc="0" locked="0" layoutInCell="1" allowOverlap="1" wp14:anchorId="4FFC6845" wp14:editId="770317C8">
                <wp:simplePos x="0" y="0"/>
                <wp:positionH relativeFrom="column">
                  <wp:posOffset>1609090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68009729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209794FF" w14:textId="0E2EEA1E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9504" behindDoc="0" locked="0" layoutInCell="1" allowOverlap="1" wp14:anchorId="38D84AEE" wp14:editId="5CBF519E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5205B493" w14:textId="1A6E4CEE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73990C77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6F39"/>
    <w:rsid w:val="00070A58"/>
    <w:rsid w:val="00071C98"/>
    <w:rsid w:val="00081530"/>
    <w:rsid w:val="00082FAB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51EE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2F6A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3BDE"/>
    <w:rsid w:val="002A3129"/>
    <w:rsid w:val="002A48F7"/>
    <w:rsid w:val="002B5C62"/>
    <w:rsid w:val="002C2C2F"/>
    <w:rsid w:val="002C470F"/>
    <w:rsid w:val="002D4CAD"/>
    <w:rsid w:val="002F10CA"/>
    <w:rsid w:val="00303041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26271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6ABD"/>
    <w:rsid w:val="004E1AB0"/>
    <w:rsid w:val="004E7573"/>
    <w:rsid w:val="004F0C4A"/>
    <w:rsid w:val="004F20AD"/>
    <w:rsid w:val="004F6B10"/>
    <w:rsid w:val="00520308"/>
    <w:rsid w:val="00535E9B"/>
    <w:rsid w:val="005453F1"/>
    <w:rsid w:val="00550ABC"/>
    <w:rsid w:val="00551FB7"/>
    <w:rsid w:val="005563FF"/>
    <w:rsid w:val="00562E63"/>
    <w:rsid w:val="005667C0"/>
    <w:rsid w:val="00566B90"/>
    <w:rsid w:val="005743C4"/>
    <w:rsid w:val="00574D7E"/>
    <w:rsid w:val="00582CE9"/>
    <w:rsid w:val="0058794A"/>
    <w:rsid w:val="00590BE1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A8D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3502"/>
    <w:rsid w:val="00710355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00B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406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A02"/>
    <w:rsid w:val="00A370AB"/>
    <w:rsid w:val="00A42B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DD0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97"/>
    <w:rsid w:val="00BA0FF4"/>
    <w:rsid w:val="00BA5673"/>
    <w:rsid w:val="00BB0255"/>
    <w:rsid w:val="00BB180C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1D1F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469E3"/>
    <w:rsid w:val="00E56B47"/>
    <w:rsid w:val="00E60599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32CB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1189 - Załącznik nr 4 do SWZ - Oświadczenie wykluczenie.docx</dmsv2BaseFileName>
    <dmsv2BaseDisplayName xmlns="http://schemas.microsoft.com/sharepoint/v3">1189 - Załącznik nr 4 do SWZ - Oświadczenie wykluczenie</dmsv2BaseDisplayName>
    <dmsv2SWPP2ObjectNumber xmlns="http://schemas.microsoft.com/sharepoint/v3">POST/DYS/OB/GZ/01189/2026                         </dmsv2SWPP2ObjectNumber>
    <dmsv2SWPP2SumMD5 xmlns="http://schemas.microsoft.com/sharepoint/v3">bd1c7ad671cdfdf7628d04d0ec8027ad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24895748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FJ3FSM7XJ42E-1943046417-11388</_dlc_DocId>
    <_dlc_DocIdUrl xmlns="a19cb1c7-c5c7-46d4-85ae-d83685407bba">
      <Url>https://swpp2.dms.gkpge.pl/sites/43/_layouts/15/DocIdRedir.aspx?ID=FJ3FSM7XJ42E-1943046417-11388</Url>
      <Description>FJ3FSM7XJ42E-1943046417-11388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10461-DFC4-4CE3-B833-4F33C6F68CF1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BCA70-C799-4FF4-A96C-94FF66C1677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3</Pages>
  <Words>816</Words>
  <Characters>4898</Characters>
  <Application>Microsoft Office Word</Application>
  <DocSecurity>0</DocSecurity>
  <Lines>40</Lines>
  <Paragraphs>11</Paragraphs>
  <ScaleCrop>false</ScaleCrop>
  <Company>PGE Systemy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12</cp:revision>
  <cp:lastPrinted>2024-07-15T11:21:00Z</cp:lastPrinted>
  <dcterms:created xsi:type="dcterms:W3CDTF">2026-02-03T09:08:00Z</dcterms:created>
  <dcterms:modified xsi:type="dcterms:W3CDTF">2026-04-07T11:50:00Z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22c76e1d-d0ef-4db0-8766-c7945aa5ff84</vt:lpwstr>
  </property>
</Properties>
</file>